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A78" w:rsidRPr="00A95A78" w:rsidRDefault="00A95A78" w:rsidP="00A95A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75" w:after="150" w:line="240" w:lineRule="auto"/>
        <w:jc w:val="both"/>
        <w:outlineLvl w:val="1"/>
        <w:rPr>
          <w:rFonts w:ascii="Courier New" w:eastAsia="Times New Roman" w:hAnsi="Courier New" w:cs="Courier New"/>
          <w:b/>
          <w:bCs/>
          <w:sz w:val="33"/>
          <w:szCs w:val="33"/>
          <w:lang w:eastAsia="ru-RU"/>
        </w:rPr>
      </w:pPr>
      <w:bookmarkStart w:id="0" w:name="_GoBack"/>
      <w:r w:rsidRPr="00A95A78">
        <w:rPr>
          <w:rFonts w:ascii="Courier New" w:eastAsia="Times New Roman" w:hAnsi="Courier New" w:cs="Courier New"/>
          <w:b/>
          <w:bCs/>
          <w:sz w:val="33"/>
          <w:szCs w:val="33"/>
          <w:lang w:eastAsia="ru-RU"/>
        </w:rPr>
        <w:t xml:space="preserve">Рабочая программа курса внеурочной деятельности «Разговоры о </w:t>
      </w:r>
      <w:proofErr w:type="gramStart"/>
      <w:r w:rsidRPr="00A95A78">
        <w:rPr>
          <w:rFonts w:ascii="Courier New" w:eastAsia="Times New Roman" w:hAnsi="Courier New" w:cs="Courier New"/>
          <w:b/>
          <w:bCs/>
          <w:sz w:val="33"/>
          <w:szCs w:val="33"/>
          <w:lang w:eastAsia="ru-RU"/>
        </w:rPr>
        <w:t>важном</w:t>
      </w:r>
      <w:proofErr w:type="gramEnd"/>
      <w:r w:rsidRPr="00A95A78">
        <w:rPr>
          <w:rFonts w:ascii="Courier New" w:eastAsia="Times New Roman" w:hAnsi="Courier New" w:cs="Courier New"/>
          <w:b/>
          <w:bCs/>
          <w:sz w:val="33"/>
          <w:szCs w:val="33"/>
          <w:lang w:eastAsia="ru-RU"/>
        </w:rPr>
        <w:t>» для 5–9-х классов</w:t>
      </w:r>
    </w:p>
    <w:p w:rsidR="00A95A78" w:rsidRPr="00A95A78" w:rsidRDefault="00A95A78" w:rsidP="00A95A78">
      <w:pPr>
        <w:spacing w:before="375" w:after="150" w:line="240" w:lineRule="auto"/>
        <w:jc w:val="both"/>
        <w:outlineLvl w:val="1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r w:rsidRPr="00A95A78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Пояснительная записка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Рабочая программа данного учебного курса внеурочной деятельности разработана в соответствии с требованиями:</w:t>
      </w:r>
    </w:p>
    <w:p w:rsidR="00A95A78" w:rsidRPr="00A95A78" w:rsidRDefault="00A95A78" w:rsidP="00A95A7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hyperlink r:id="rId6" w:history="1">
        <w:r w:rsidRPr="00A95A78">
          <w:rPr>
            <w:rFonts w:ascii="Arial" w:eastAsia="Times New Roman" w:hAnsi="Arial" w:cs="Arial"/>
            <w:sz w:val="21"/>
            <w:szCs w:val="21"/>
            <w:u w:val="single"/>
            <w:lang w:eastAsia="ru-RU"/>
          </w:rPr>
          <w:t>Федерального закона от 29.12.2012 № 273</w:t>
        </w:r>
      </w:hyperlink>
      <w:r w:rsidRPr="00A95A78">
        <w:rPr>
          <w:rFonts w:ascii="Arial" w:eastAsia="Times New Roman" w:hAnsi="Arial" w:cs="Arial"/>
          <w:sz w:val="21"/>
          <w:szCs w:val="21"/>
          <w:lang w:eastAsia="ru-RU"/>
        </w:rPr>
        <w:t> «Об образовании в Российской Федерации»;</w:t>
      </w:r>
    </w:p>
    <w:p w:rsidR="00A95A78" w:rsidRPr="00A95A78" w:rsidRDefault="00A95A78" w:rsidP="00A95A7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hyperlink r:id="rId7" w:history="1">
        <w:r w:rsidRPr="00A95A78">
          <w:rPr>
            <w:rFonts w:ascii="Arial" w:eastAsia="Times New Roman" w:hAnsi="Arial" w:cs="Arial"/>
            <w:sz w:val="21"/>
            <w:szCs w:val="21"/>
            <w:u w:val="single"/>
            <w:lang w:eastAsia="ru-RU"/>
          </w:rPr>
          <w:t>приказа Минпросвещения от 31.05.2021 № 287</w:t>
        </w:r>
      </w:hyperlink>
      <w:r w:rsidRPr="00A95A78">
        <w:rPr>
          <w:rFonts w:ascii="Arial" w:eastAsia="Times New Roman" w:hAnsi="Arial" w:cs="Arial"/>
          <w:sz w:val="21"/>
          <w:szCs w:val="21"/>
          <w:lang w:eastAsia="ru-RU"/>
        </w:rPr>
        <w:t> «Об утверждении федерального государственного образовательного стандарта основного общего образования»;</w:t>
      </w:r>
    </w:p>
    <w:p w:rsidR="00A95A78" w:rsidRPr="00A95A78" w:rsidRDefault="00A95A78" w:rsidP="00A95A7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hyperlink r:id="rId8" w:history="1">
        <w:r w:rsidRPr="00A95A78">
          <w:rPr>
            <w:rFonts w:ascii="Arial" w:eastAsia="Times New Roman" w:hAnsi="Arial" w:cs="Arial"/>
            <w:sz w:val="21"/>
            <w:szCs w:val="21"/>
            <w:u w:val="single"/>
            <w:lang w:eastAsia="ru-RU"/>
          </w:rPr>
          <w:t>приказа Минпросвещения от 18.05.2023 № 370</w:t>
        </w:r>
      </w:hyperlink>
      <w:r w:rsidRPr="00A95A78">
        <w:rPr>
          <w:rFonts w:ascii="Arial" w:eastAsia="Times New Roman" w:hAnsi="Arial" w:cs="Arial"/>
          <w:sz w:val="21"/>
          <w:szCs w:val="21"/>
          <w:lang w:eastAsia="ru-RU"/>
        </w:rPr>
        <w:t> «Об утверждении федеральной образовательной программы основного общего образования»;</w:t>
      </w:r>
    </w:p>
    <w:p w:rsidR="00A95A78" w:rsidRPr="00A95A78" w:rsidRDefault="00A95A78" w:rsidP="00A95A7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hyperlink r:id="rId9" w:history="1">
        <w:r w:rsidRPr="00A95A78">
          <w:rPr>
            <w:rFonts w:ascii="Arial" w:eastAsia="Times New Roman" w:hAnsi="Arial" w:cs="Arial"/>
            <w:sz w:val="21"/>
            <w:szCs w:val="21"/>
            <w:u w:val="single"/>
            <w:lang w:eastAsia="ru-RU"/>
          </w:rPr>
          <w:t xml:space="preserve">Методических рекомендаций «Разговоры о </w:t>
        </w:r>
        <w:proofErr w:type="gramStart"/>
        <w:r w:rsidRPr="00A95A78">
          <w:rPr>
            <w:rFonts w:ascii="Arial" w:eastAsia="Times New Roman" w:hAnsi="Arial" w:cs="Arial"/>
            <w:sz w:val="21"/>
            <w:szCs w:val="21"/>
            <w:u w:val="single"/>
            <w:lang w:eastAsia="ru-RU"/>
          </w:rPr>
          <w:t>важном</w:t>
        </w:r>
        <w:proofErr w:type="gramEnd"/>
        <w:r w:rsidRPr="00A95A78">
          <w:rPr>
            <w:rFonts w:ascii="Arial" w:eastAsia="Times New Roman" w:hAnsi="Arial" w:cs="Arial"/>
            <w:sz w:val="21"/>
            <w:szCs w:val="21"/>
            <w:u w:val="single"/>
            <w:lang w:eastAsia="ru-RU"/>
          </w:rPr>
          <w:t>» 2023 годаpdf</w:t>
        </w:r>
      </w:hyperlink>
      <w:r w:rsidRPr="00A95A78">
        <w:rPr>
          <w:rFonts w:ascii="Arial" w:eastAsia="Times New Roman" w:hAnsi="Arial" w:cs="Arial"/>
          <w:sz w:val="21"/>
          <w:szCs w:val="21"/>
          <w:lang w:eastAsia="ru-RU"/>
        </w:rPr>
        <w:t>, разработанных ФГБНУ «Институт стратегии развития образования»;</w:t>
      </w:r>
    </w:p>
    <w:p w:rsidR="00A95A78" w:rsidRPr="00A95A78" w:rsidRDefault="00A95A78" w:rsidP="00A95A7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Стратегии развития воспитания в Российской Федерации на период до 2025 года, утвержденной </w:t>
      </w:r>
      <w:hyperlink r:id="rId10" w:history="1">
        <w:r w:rsidRPr="00A95A78">
          <w:rPr>
            <w:rFonts w:ascii="Arial" w:eastAsia="Times New Roman" w:hAnsi="Arial" w:cs="Arial"/>
            <w:sz w:val="21"/>
            <w:szCs w:val="21"/>
            <w:u w:val="single"/>
            <w:lang w:eastAsia="ru-RU"/>
          </w:rPr>
          <w:t>распоряжением Правительства от 29.05.2015 № 996-р</w:t>
        </w:r>
      </w:hyperlink>
      <w:r w:rsidRPr="00A95A78">
        <w:rPr>
          <w:rFonts w:ascii="Arial" w:eastAsia="Times New Roman" w:hAnsi="Arial" w:cs="Arial"/>
          <w:sz w:val="21"/>
          <w:szCs w:val="21"/>
          <w:lang w:eastAsia="ru-RU"/>
        </w:rPr>
        <w:t>;</w:t>
      </w:r>
    </w:p>
    <w:p w:rsidR="00A95A78" w:rsidRPr="00A95A78" w:rsidRDefault="00A95A78" w:rsidP="00A95A7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hyperlink r:id="rId11" w:history="1">
        <w:r w:rsidRPr="00A95A78">
          <w:rPr>
            <w:rFonts w:ascii="Arial" w:eastAsia="Times New Roman" w:hAnsi="Arial" w:cs="Arial"/>
            <w:sz w:val="21"/>
            <w:szCs w:val="21"/>
            <w:u w:val="single"/>
            <w:lang w:eastAsia="ru-RU"/>
          </w:rPr>
          <w:t>СП 2.4.3648-20</w:t>
        </w:r>
      </w:hyperlink>
      <w:r w:rsidRPr="00A95A78">
        <w:rPr>
          <w:rFonts w:ascii="Arial" w:eastAsia="Times New Roman" w:hAnsi="Arial" w:cs="Arial"/>
          <w:sz w:val="21"/>
          <w:szCs w:val="21"/>
          <w:lang w:eastAsia="ru-RU"/>
        </w:rPr>
        <w:t>;</w:t>
      </w:r>
    </w:p>
    <w:p w:rsidR="00A95A78" w:rsidRPr="00A95A78" w:rsidRDefault="00A95A78" w:rsidP="00A95A7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hyperlink r:id="rId12" w:history="1">
        <w:r w:rsidRPr="00A95A78">
          <w:rPr>
            <w:rFonts w:ascii="Arial" w:eastAsia="Times New Roman" w:hAnsi="Arial" w:cs="Arial"/>
            <w:sz w:val="21"/>
            <w:szCs w:val="21"/>
            <w:u w:val="single"/>
            <w:lang w:eastAsia="ru-RU"/>
          </w:rPr>
          <w:t>СанПиН 1.2.3685-21</w:t>
        </w:r>
      </w:hyperlink>
      <w:r w:rsidRPr="00A95A78">
        <w:rPr>
          <w:rFonts w:ascii="Arial" w:eastAsia="Times New Roman" w:hAnsi="Arial" w:cs="Arial"/>
          <w:sz w:val="21"/>
          <w:szCs w:val="21"/>
          <w:lang w:eastAsia="ru-RU"/>
        </w:rPr>
        <w:t>;</w:t>
      </w:r>
    </w:p>
    <w:p w:rsidR="00A95A78" w:rsidRPr="00A95A78" w:rsidRDefault="00A95A78" w:rsidP="00A95A7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hyperlink r:id="rId13" w:history="1">
        <w:r w:rsidRPr="00A95A78">
          <w:rPr>
            <w:rFonts w:ascii="Arial" w:eastAsia="Times New Roman" w:hAnsi="Arial" w:cs="Arial"/>
            <w:sz w:val="21"/>
            <w:szCs w:val="21"/>
            <w:u w:val="single"/>
            <w:lang w:eastAsia="ru-RU"/>
          </w:rPr>
          <w:t xml:space="preserve">рабочей программы курса внеурочной деятельности «Разговоры о </w:t>
        </w:r>
        <w:proofErr w:type="gramStart"/>
        <w:r w:rsidRPr="00A95A78">
          <w:rPr>
            <w:rFonts w:ascii="Arial" w:eastAsia="Times New Roman" w:hAnsi="Arial" w:cs="Arial"/>
            <w:sz w:val="21"/>
            <w:szCs w:val="21"/>
            <w:u w:val="single"/>
            <w:lang w:eastAsia="ru-RU"/>
          </w:rPr>
          <w:t>важном</w:t>
        </w:r>
        <w:proofErr w:type="gramEnd"/>
        <w:r w:rsidRPr="00A95A78">
          <w:rPr>
            <w:rFonts w:ascii="Arial" w:eastAsia="Times New Roman" w:hAnsi="Arial" w:cs="Arial"/>
            <w:sz w:val="21"/>
            <w:szCs w:val="21"/>
            <w:u w:val="single"/>
            <w:lang w:eastAsia="ru-RU"/>
          </w:rPr>
          <w:t>»pdf</w:t>
        </w:r>
      </w:hyperlink>
      <w:r w:rsidRPr="00A95A78">
        <w:rPr>
          <w:rFonts w:ascii="Arial" w:eastAsia="Times New Roman" w:hAnsi="Arial" w:cs="Arial"/>
          <w:sz w:val="21"/>
          <w:szCs w:val="21"/>
          <w:lang w:eastAsia="ru-RU"/>
        </w:rPr>
        <w:t> на 2024/25 учебный год, разработанной ФГБНУ «Институт стратегии развития образования»;</w:t>
      </w:r>
    </w:p>
    <w:p w:rsidR="00A95A78" w:rsidRPr="00A95A78" w:rsidRDefault="00A95A78" w:rsidP="00A95A7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основной образовательной программ</w:t>
      </w:r>
      <w:proofErr w:type="gramStart"/>
      <w:r w:rsidRPr="00A95A78">
        <w:rPr>
          <w:rFonts w:ascii="Arial" w:eastAsia="Times New Roman" w:hAnsi="Arial" w:cs="Arial"/>
          <w:sz w:val="21"/>
          <w:szCs w:val="21"/>
          <w:lang w:eastAsia="ru-RU"/>
        </w:rPr>
        <w:t>ы ООО</w:t>
      </w:r>
      <w:proofErr w:type="gramEnd"/>
      <w:r w:rsidRPr="00A95A78">
        <w:rPr>
          <w:rFonts w:ascii="Arial" w:eastAsia="Times New Roman" w:hAnsi="Arial" w:cs="Arial"/>
          <w:sz w:val="21"/>
          <w:szCs w:val="21"/>
          <w:lang w:eastAsia="ru-RU"/>
        </w:rPr>
        <w:t> МБОУ «Средняя школа № 1», утвержденной приказом от 28.08.2024 № 2.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Цель курса: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 развитие у </w:t>
      </w:r>
      <w:proofErr w:type="gramStart"/>
      <w:r w:rsidRPr="00A95A78">
        <w:rPr>
          <w:rFonts w:ascii="Arial" w:eastAsia="Times New Roman" w:hAnsi="Arial" w:cs="Arial"/>
          <w:sz w:val="21"/>
          <w:szCs w:val="21"/>
          <w:lang w:eastAsia="ru-RU"/>
        </w:rPr>
        <w:t>обучающихся</w:t>
      </w:r>
      <w:proofErr w:type="gramEnd"/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 ценностного отношения к Родине, природе, человеку, культуре, знаниям, здоровью.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Задачи курса:</w:t>
      </w:r>
    </w:p>
    <w:p w:rsidR="00A95A78" w:rsidRPr="00A95A78" w:rsidRDefault="00A95A78" w:rsidP="00A95A7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Формировать:</w:t>
      </w:r>
    </w:p>
    <w:p w:rsidR="00A95A78" w:rsidRPr="00A95A78" w:rsidRDefault="00A95A78" w:rsidP="00A95A7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российскую гражданскую идентичность </w:t>
      </w:r>
      <w:proofErr w:type="gramStart"/>
      <w:r w:rsidRPr="00A95A78">
        <w:rPr>
          <w:rFonts w:ascii="Arial" w:eastAsia="Times New Roman" w:hAnsi="Arial" w:cs="Arial"/>
          <w:sz w:val="21"/>
          <w:szCs w:val="21"/>
          <w:lang w:eastAsia="ru-RU"/>
        </w:rPr>
        <w:t>обучающихся</w:t>
      </w:r>
      <w:proofErr w:type="gramEnd"/>
      <w:r w:rsidRPr="00A95A78">
        <w:rPr>
          <w:rFonts w:ascii="Arial" w:eastAsia="Times New Roman" w:hAnsi="Arial" w:cs="Arial"/>
          <w:sz w:val="21"/>
          <w:szCs w:val="21"/>
          <w:lang w:eastAsia="ru-RU"/>
        </w:rPr>
        <w:t>;</w:t>
      </w:r>
    </w:p>
    <w:p w:rsidR="00A95A78" w:rsidRPr="00A95A78" w:rsidRDefault="00A95A78" w:rsidP="00A95A7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интерес к познанию;</w:t>
      </w:r>
    </w:p>
    <w:p w:rsidR="00A95A78" w:rsidRPr="00A95A78" w:rsidRDefault="00A95A78" w:rsidP="00A95A7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осознанное отношение к своим правам и свободам и уважительного отношения к правам и свободам других;</w:t>
      </w:r>
    </w:p>
    <w:p w:rsidR="00A95A78" w:rsidRPr="00A95A78" w:rsidRDefault="00A95A78" w:rsidP="00A95A7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мотивацию к участию в социально-значимой деятельности;</w:t>
      </w:r>
    </w:p>
    <w:p w:rsidR="00A95A78" w:rsidRPr="00A95A78" w:rsidRDefault="00A95A78" w:rsidP="00A95A7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готовность к личностному самоопределению.</w:t>
      </w:r>
    </w:p>
    <w:p w:rsidR="00A95A78" w:rsidRPr="00A95A78" w:rsidRDefault="00A95A78" w:rsidP="00A95A78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Развивать:</w:t>
      </w:r>
    </w:p>
    <w:p w:rsidR="00A95A78" w:rsidRPr="00A95A78" w:rsidRDefault="00A95A78" w:rsidP="00A95A78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общекультурную компетентность школьников;</w:t>
      </w:r>
    </w:p>
    <w:p w:rsidR="00A95A78" w:rsidRPr="00A95A78" w:rsidRDefault="00A95A78" w:rsidP="00A95A78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умение принимать осознанные решения и делать выбор.</w:t>
      </w:r>
    </w:p>
    <w:p w:rsidR="00A95A78" w:rsidRPr="00A95A78" w:rsidRDefault="00A95A78" w:rsidP="00A95A7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Способствовать:</w:t>
      </w:r>
    </w:p>
    <w:p w:rsidR="00A95A78" w:rsidRPr="00A95A78" w:rsidRDefault="00A95A78" w:rsidP="00A95A7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осознанию </w:t>
      </w:r>
      <w:proofErr w:type="gramStart"/>
      <w:r w:rsidRPr="00A95A78">
        <w:rPr>
          <w:rFonts w:ascii="Arial" w:eastAsia="Times New Roman" w:hAnsi="Arial" w:cs="Arial"/>
          <w:sz w:val="21"/>
          <w:szCs w:val="21"/>
          <w:lang w:eastAsia="ru-RU"/>
        </w:rPr>
        <w:t>обучающимися</w:t>
      </w:r>
      <w:proofErr w:type="gramEnd"/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 своего места в обществе;</w:t>
      </w:r>
    </w:p>
    <w:p w:rsidR="00A95A78" w:rsidRPr="00A95A78" w:rsidRDefault="00A95A78" w:rsidP="00A95A7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самопознанию обучающихся, познанию своих мотивов, устремлений, склонностей;</w:t>
      </w:r>
    </w:p>
    <w:p w:rsidR="00A95A78" w:rsidRPr="00A95A78" w:rsidRDefault="00A95A78" w:rsidP="00A95A7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выстраиванию </w:t>
      </w:r>
      <w:proofErr w:type="gramStart"/>
      <w:r w:rsidRPr="00A95A78">
        <w:rPr>
          <w:rFonts w:ascii="Arial" w:eastAsia="Times New Roman" w:hAnsi="Arial" w:cs="Arial"/>
          <w:sz w:val="21"/>
          <w:szCs w:val="21"/>
          <w:lang w:eastAsia="ru-RU"/>
        </w:rPr>
        <w:t>обучающимися</w:t>
      </w:r>
      <w:proofErr w:type="gramEnd"/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 собственного поведения с позиции нравственных и правовых норм.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Место курса в плане внеурочной деятельности МБОУ «Средняя школа № 1»: 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учебный курс предназначен для обучающихся 5–9-х классов; рассчитан на 1 час в неделю/34 часа в год в каждом классе.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Форма проведения внеурочных занятий «Разговоры о </w:t>
      </w:r>
      <w:proofErr w:type="gramStart"/>
      <w:r w:rsidRPr="00A95A78">
        <w:rPr>
          <w:rFonts w:ascii="Arial" w:eastAsia="Times New Roman" w:hAnsi="Arial" w:cs="Arial"/>
          <w:sz w:val="21"/>
          <w:szCs w:val="21"/>
          <w:lang w:eastAsia="ru-RU"/>
        </w:rPr>
        <w:t>важном</w:t>
      </w:r>
      <w:proofErr w:type="gramEnd"/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» – разговор и/или беседа с обучающимися. Занятия позволяют </w:t>
      </w:r>
      <w:proofErr w:type="gramStart"/>
      <w:r w:rsidRPr="00A95A78">
        <w:rPr>
          <w:rFonts w:ascii="Arial" w:eastAsia="Times New Roman" w:hAnsi="Arial" w:cs="Arial"/>
          <w:sz w:val="21"/>
          <w:szCs w:val="21"/>
          <w:lang w:eastAsia="ru-RU"/>
        </w:rPr>
        <w:t>обучающемуся</w:t>
      </w:r>
      <w:proofErr w:type="gramEnd"/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 вырабатывать собственную мировоззренческую позицию по обсуждаемым темам.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Программа курса внеурочной деятельности разработана с учетом рекомендаций ФОП ООО.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 Это проявляется:</w:t>
      </w:r>
    </w:p>
    <w:p w:rsidR="00A95A78" w:rsidRPr="00A95A78" w:rsidRDefault="00A95A78" w:rsidP="00A95A78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в выделении в цели программы ценностных приоритетов;</w:t>
      </w:r>
    </w:p>
    <w:p w:rsidR="00A95A78" w:rsidRPr="00A95A78" w:rsidRDefault="00A95A78" w:rsidP="00A95A78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lastRenderedPageBreak/>
        <w:t>в приоритете личностных результатов реализации программы внеурочной деятельности, нашедших свое отражение и конкретизацию в примерной программе воспитания;</w:t>
      </w:r>
    </w:p>
    <w:p w:rsidR="00A95A78" w:rsidRPr="00A95A78" w:rsidRDefault="00A95A78" w:rsidP="00A95A78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в интерактивных формах занятий </w:t>
      </w:r>
      <w:proofErr w:type="gramStart"/>
      <w:r w:rsidRPr="00A95A78">
        <w:rPr>
          <w:rFonts w:ascii="Arial" w:eastAsia="Times New Roman" w:hAnsi="Arial" w:cs="Arial"/>
          <w:sz w:val="21"/>
          <w:szCs w:val="21"/>
          <w:lang w:eastAsia="ru-RU"/>
        </w:rPr>
        <w:t>для</w:t>
      </w:r>
      <w:proofErr w:type="gramEnd"/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 обучающихся, обеспечивающих их вовлеченность в совместную с педагогом и сверстниками деятельность.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В основе определения содержания и тематики внеурочных занятий лежат два принципа:</w:t>
      </w:r>
    </w:p>
    <w:p w:rsidR="00A95A78" w:rsidRPr="00A95A78" w:rsidRDefault="00A95A78" w:rsidP="00A95A78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Соответствие датам календаря.</w:t>
      </w:r>
    </w:p>
    <w:p w:rsidR="00A95A78" w:rsidRPr="00A95A78" w:rsidRDefault="00A95A78" w:rsidP="00A95A78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Значимость для обучающегося события (даты), которое отмечается в календаре в текущем году.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Даты календаря можно объединить в две группы:</w:t>
      </w:r>
    </w:p>
    <w:p w:rsidR="00A95A78" w:rsidRPr="00A95A78" w:rsidRDefault="00A95A78" w:rsidP="00A95A78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Даты, связанные с событиями, которые отмечаются в постоянные числа ежегодно: государственные и профессиональные праздники, даты исторических событий. Например, «День народного единства», «День защитника Отечества», «День учителя», «День российской науки» и т. д.</w:t>
      </w:r>
    </w:p>
    <w:p w:rsidR="00A95A78" w:rsidRPr="00A95A78" w:rsidRDefault="00A95A78" w:rsidP="00A95A78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Юбилейные даты выдающихся деятелей науки, литературы, искусства. Например, «Служение творчеством. Зачем людям искусство? 185 лет со дня рождения П.И. Чайковского».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В программе предлагается несколько тем внеурочных занятий, которые не связаны с текущими датами календаря, но являются важными в воспитании школьника. К примеру: «Что значит быть взрослым?», «Твой вклад в общее дело» и др.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Внеурочные занятия входят в общую систему воспитательной работы школы, поэтому тематика и содержание должны обеспечить реализацию их назначения и целей: становление у обучающихся гражданско-патриотических чувств. Поэтому в планируемых результатах каждого сценария внеурочного занятия выделяются нравственные ценности, которые являются предметом обсуждения.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Педагог помогает </w:t>
      </w:r>
      <w:proofErr w:type="gramStart"/>
      <w:r w:rsidRPr="00A95A78">
        <w:rPr>
          <w:rFonts w:ascii="Arial" w:eastAsia="Times New Roman" w:hAnsi="Arial" w:cs="Arial"/>
          <w:sz w:val="21"/>
          <w:szCs w:val="21"/>
          <w:lang w:eastAsia="ru-RU"/>
        </w:rPr>
        <w:t>обучающемуся</w:t>
      </w:r>
      <w:proofErr w:type="gramEnd"/>
      <w:r w:rsidRPr="00A95A78">
        <w:rPr>
          <w:rFonts w:ascii="Arial" w:eastAsia="Times New Roman" w:hAnsi="Arial" w:cs="Arial"/>
          <w:sz w:val="21"/>
          <w:szCs w:val="21"/>
          <w:lang w:eastAsia="ru-RU"/>
        </w:rPr>
        <w:t>:</w:t>
      </w:r>
    </w:p>
    <w:p w:rsidR="00A95A78" w:rsidRPr="00A95A78" w:rsidRDefault="00A95A78" w:rsidP="00A95A78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в формировании его российской идентичности;</w:t>
      </w:r>
    </w:p>
    <w:p w:rsidR="00A95A78" w:rsidRPr="00A95A78" w:rsidRDefault="00A95A78" w:rsidP="00A95A78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в формировании интереса к познанию;</w:t>
      </w:r>
    </w:p>
    <w:p w:rsidR="00A95A78" w:rsidRPr="00A95A78" w:rsidRDefault="00A95A78" w:rsidP="00A95A78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A95A78" w:rsidRPr="00A95A78" w:rsidRDefault="00A95A78" w:rsidP="00A95A78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в выстраивании собственного поведения с позиции нравственных и правовых норм;</w:t>
      </w:r>
    </w:p>
    <w:p w:rsidR="00A95A78" w:rsidRPr="00A95A78" w:rsidRDefault="00A95A78" w:rsidP="00A95A78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в создании мотивации для участия в социально значимой деятельности;</w:t>
      </w:r>
    </w:p>
    <w:p w:rsidR="00A95A78" w:rsidRPr="00A95A78" w:rsidRDefault="00A95A78" w:rsidP="00A95A78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в развитии у школьников общекультурной компетентности;</w:t>
      </w:r>
    </w:p>
    <w:p w:rsidR="00A95A78" w:rsidRPr="00A95A78" w:rsidRDefault="00A95A78" w:rsidP="00A95A78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в развитии умения принимать осознанные решения и делать выбор;</w:t>
      </w:r>
    </w:p>
    <w:p w:rsidR="00A95A78" w:rsidRPr="00A95A78" w:rsidRDefault="00A95A78" w:rsidP="00A95A78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в осознании своего места в обществе;</w:t>
      </w:r>
    </w:p>
    <w:p w:rsidR="00A95A78" w:rsidRPr="00A95A78" w:rsidRDefault="00A95A78" w:rsidP="00A95A78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в познании себя, своих мотивов, устремлений, склонностей;</w:t>
      </w:r>
    </w:p>
    <w:p w:rsidR="00A95A78" w:rsidRPr="00A95A78" w:rsidRDefault="00A95A78" w:rsidP="00A95A78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в формировании готовности к личностному самоопределению.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</w:t>
      </w:r>
    </w:p>
    <w:p w:rsidR="00A95A78" w:rsidRPr="00A95A78" w:rsidRDefault="00A95A78" w:rsidP="00A95A78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первая часть – мотивационная,</w:t>
      </w:r>
    </w:p>
    <w:p w:rsidR="00A95A78" w:rsidRPr="00A95A78" w:rsidRDefault="00A95A78" w:rsidP="00A95A78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вторая часть – основная,</w:t>
      </w:r>
    </w:p>
    <w:p w:rsidR="00A95A78" w:rsidRPr="00A95A78" w:rsidRDefault="00A95A78" w:rsidP="00A95A78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третья часть – заключительная.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Цель мотивационной части занятия – предъявление </w:t>
      </w:r>
      <w:proofErr w:type="gramStart"/>
      <w:r w:rsidRPr="00A95A78">
        <w:rPr>
          <w:rFonts w:ascii="Arial" w:eastAsia="Times New Roman" w:hAnsi="Arial" w:cs="Arial"/>
          <w:sz w:val="21"/>
          <w:szCs w:val="21"/>
          <w:lang w:eastAsia="ru-RU"/>
        </w:rPr>
        <w:t>обучающимся</w:t>
      </w:r>
      <w:proofErr w:type="gramEnd"/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 темы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 </w:t>
      </w:r>
      <w:proofErr w:type="gramStart"/>
      <w:r w:rsidRPr="00A95A78">
        <w:rPr>
          <w:rFonts w:ascii="Arial" w:eastAsia="Times New Roman" w:hAnsi="Arial" w:cs="Arial"/>
          <w:sz w:val="21"/>
          <w:szCs w:val="21"/>
          <w:lang w:eastAsia="ru-RU"/>
        </w:rPr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  <w:proofErr w:type="gramEnd"/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 В заключительной части подводятся итоги занятия.</w:t>
      </w:r>
    </w:p>
    <w:p w:rsidR="00A95A78" w:rsidRPr="00A95A78" w:rsidRDefault="00A95A78" w:rsidP="00A95A78">
      <w:pPr>
        <w:spacing w:before="375" w:after="150" w:line="240" w:lineRule="auto"/>
        <w:jc w:val="both"/>
        <w:outlineLvl w:val="1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r w:rsidRPr="00A95A78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Содержание курса внеурочной деятельности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lastRenderedPageBreak/>
        <w:t>Образ будущего. Ко Дню знаний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. Иметь образ будущего – значит иметь ориентир, направление движения, позитивный образ будущего задаёт жизни определённость и наполняет её смыслами. Образ будущего страны – сильная и независимая Россия. Будущее страны зависит от каждого из нас уже сейчас. Образование – фундамент будущего. Знания – это возможность найти своё место в обществе и быть полезным людям и стране. Россия – страна возможностей, где каждый может реализовать свои способности и внести вклад в будущее страны.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Век информации. 120 лет Информационному агентству России ТАСС.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 Информационное телеграфное агентство России (ИТАР-ТАСС) – это крупнейшее мировое агентство, одна из самых цитируемых новостных слу</w:t>
      </w:r>
      <w:proofErr w:type="gramStart"/>
      <w:r w:rsidRPr="00A95A78">
        <w:rPr>
          <w:rFonts w:ascii="Arial" w:eastAsia="Times New Roman" w:hAnsi="Arial" w:cs="Arial"/>
          <w:sz w:val="21"/>
          <w:szCs w:val="21"/>
          <w:lang w:eastAsia="ru-RU"/>
        </w:rPr>
        <w:t>жб стр</w:t>
      </w:r>
      <w:proofErr w:type="gramEnd"/>
      <w:r w:rsidRPr="00A95A78">
        <w:rPr>
          <w:rFonts w:ascii="Arial" w:eastAsia="Times New Roman" w:hAnsi="Arial" w:cs="Arial"/>
          <w:sz w:val="21"/>
          <w:szCs w:val="21"/>
          <w:lang w:eastAsia="ru-RU"/>
        </w:rPr>
        <w:t>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фейки и не распространять их.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Дорогами России.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 «Российские железные дороги» – крупнейшая российская компания, с большой историей, обеспечивающая пассажирские и транспортные перевозки. Российские железные дороги вносят огромный вклад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транспортной сферы стратегически важно для будущего страны, а профессии в этих направлениях очень перспективны и востребованы.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Путь зерна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. 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-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Разноплановость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День учителя.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 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 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Легенды о России. 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Любовь к Родине, патриотизм – качества гражданина России. Знание истории страны, </w:t>
      </w:r>
      <w:proofErr w:type="gramStart"/>
      <w:r w:rsidRPr="00A95A78">
        <w:rPr>
          <w:rFonts w:ascii="Arial" w:eastAsia="Times New Roman" w:hAnsi="Arial" w:cs="Arial"/>
          <w:sz w:val="21"/>
          <w:szCs w:val="21"/>
          <w:lang w:eastAsia="ru-RU"/>
        </w:rPr>
        <w:t>историческая</w:t>
      </w:r>
      <w:proofErr w:type="gramEnd"/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Что значит быть взрослым?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 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Финансовая самостоятельность и финансовая грамотность.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Как создать крепкую семью. День отца.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 Семья как ценность для каждого гражданина страны. Знания и навыки для построения крепкой семьи в будущем. Почему важна крепкая семья? Преемственность поколений: семейные ценности и традиции (любовь, взаимопонимание, участие в семейном хозяйстве, воспитании детей).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Гостеприимная Россия. Ко Дню народного единства.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 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Твой вклад в общее дело.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 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lastRenderedPageBreak/>
        <w:t>С заботой к себе и окружающим.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 Доброта и забота – качества 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 добрых чувств и заботы об окружающих. Здоровый образ жизни как забота о себе и об окружающих.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День матери.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 Мать, мама – главные в жизни человека слова. Мать – хозяйка в доме, хранительница семейного очага, воспитательница детей. У России женское лицо, образ «Родины-матери».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Материнство как особая миссия. Роль материнства в будущем страны. Защита материнства на государственном уровне.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Миссия-милосердие (ко Дню волонтёра)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. 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День Героев Отечества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. 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Как пишут законы?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 Для чего нужны законы? Как менялся свод российских законов от древних времён до наших дней. Законодательная власть в России. От инициативы людей до закона: как появляется закон? Работа депутатов: от проблемы – к решению (позитивные примеры). Участие молодёжи в законотворческом процессе.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Одна страна – одни традиции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. 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О чём люди мечтают в Новый год.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День российской печати.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 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Зачем нужны школьные газеты? Школьные средства массовой информации.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День студента.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 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прорыв.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БРИКС (тема о международных отношениях)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. 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Значение российской культуры для всего мира.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Бизнес и технологическое предпринимательство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. Экономика: от структуры хозяйства к управленческим решениям. Что сегодня делается для успешного развития экономики России? Цифровая экономика – это 20 деятельность, в основе которой лежит работа с цифровыми технологиями. Какое значение имеет использование цифровой экономики для развития страны? Механизмы цифровой экономики. Технологическое предпринимательство как особая сфера бизнеса. Значимость технологического предпринимательства для будущего страны и её технологического суверенитета.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Искусственный интеллект и человек. Стратегия взаимодействия.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 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Степень ответственности тех, кто обучает ИИ.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Что значит служить Отечеству? 280 лет со дня рождения Ф. Ушакова.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 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lastRenderedPageBreak/>
        <w:t>флотоводца Ф.Ф. Ушакова. Качества российского воина: смелость, героизм, самопожертвование.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Арктика – территория развития.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 Арктика – стратегическая территория развития страны. Почему для России важно осваивать Арктику? 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Международный женский день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. 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Массовый спорт в России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. 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День воссоединения Крыма и Севастополя с Россией.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 100-летие Артека. 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Служение творчеством. Зачем людям искусство? 185 лет со дня рождения П.И. Чайковского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.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Моя малая Родина (региональный и местный компонент)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. 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Герои космической отрасли.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 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Гражданская авиация России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. Значение авиации для жизни общества и каждого человека. Как мечта летать изменила жизнь человека. Легендарная 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Медицина России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. 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России.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Что такое успех? (ко Дню труда)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. 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80-летие Победы в Великой Отечественной войне. 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 которые нельзя забывать.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Жизнь в Движении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. 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lastRenderedPageBreak/>
        <w:t>вместе делают полезные дела и ощущают себя частью большого коллектива. Участие в общественном движении детей и молодежи, знакомство с различными проектами.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Ценности, которые нас объединяют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. Ценности – это важнейшие нравственные ориентиры для человека и общества. Духовно-нравственные ценности России, объединяющие всех граждан страны.</w:t>
      </w:r>
    </w:p>
    <w:p w:rsidR="00A95A78" w:rsidRPr="00A95A78" w:rsidRDefault="00A95A78" w:rsidP="00A95A78">
      <w:pPr>
        <w:spacing w:before="375" w:after="150" w:line="240" w:lineRule="auto"/>
        <w:jc w:val="both"/>
        <w:outlineLvl w:val="1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r w:rsidRPr="00A95A78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Планируемые результаты освоения курса внеурочной деятельности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Личностные результаты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В сфере гражданского воспитания: 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  <w:proofErr w:type="gramEnd"/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 готовность к разнообразной совместной деятельности, стремление к взаимопониманию и взаимопомощи; готовность к участию в гуманитарной деятельности (волонтерство, помощь людям, нуждающимся в ней).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В сфере патриотического воспитания: 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В сфере духовно-нравственного воспитания: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 ориентация на моральные ценности и нормы в ситуациях нравственного выбора;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В сфере эстетического воспитания: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 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В сфере физического воспитания: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 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</w:t>
      </w:r>
      <w:proofErr w:type="gramEnd"/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 сформированность навыка рефлексии, признание своего права на ошибку и такого же права другого человека.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В сфере трудового воспитания: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 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В сфере экологического воспитания: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 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В сфере ценности научного познания: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 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lastRenderedPageBreak/>
        <w:t>стремление совершенствовать пути достижения индивидуального и коллективного благополучия.</w:t>
      </w:r>
      <w:proofErr w:type="gramEnd"/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В сфере адаптации обучающегося к изменяющимся условиям социальной и природной среды: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t> 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proofErr w:type="gramEnd"/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 открытость опыту и знаниям других;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Метапредметные результаты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В сфере овладения познавательными универсальными учебными действиями:</w:t>
      </w:r>
    </w:p>
    <w:p w:rsidR="00A95A78" w:rsidRPr="00A95A78" w:rsidRDefault="00A95A78" w:rsidP="00A95A78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использовать вопросы как исследовательский инструмент познания;</w:t>
      </w:r>
    </w:p>
    <w:p w:rsidR="00A95A78" w:rsidRPr="00A95A78" w:rsidRDefault="00A95A78" w:rsidP="00A95A78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A95A78" w:rsidRPr="00A95A78" w:rsidRDefault="00A95A78" w:rsidP="00A95A78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95A78" w:rsidRPr="00A95A78" w:rsidRDefault="00A95A78" w:rsidP="00A95A78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95A78" w:rsidRPr="00A95A78" w:rsidRDefault="00A95A78" w:rsidP="00A95A78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самостоятельно выбирать оптимальную форму представления информации, оценивать надёжность информации по критериям, предложенным педагогическим работником или сформулированным самостоятельно, систематизировать информацию.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В сфере овладения коммуникативными универсальными учебными действиями:</w:t>
      </w:r>
    </w:p>
    <w:p w:rsidR="00A95A78" w:rsidRPr="00A95A78" w:rsidRDefault="00A95A78" w:rsidP="00A95A78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воспринимать и формулировать суждения, выражать эмоции в соответствии с целями и условиями общения;</w:t>
      </w:r>
    </w:p>
    <w:p w:rsidR="00A95A78" w:rsidRPr="00A95A78" w:rsidRDefault="00A95A78" w:rsidP="00A95A78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выражать свою точку зрения в устных и письменных текстах;</w:t>
      </w:r>
    </w:p>
    <w:p w:rsidR="00A95A78" w:rsidRPr="00A95A78" w:rsidRDefault="00A95A78" w:rsidP="00A95A78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95A78" w:rsidRPr="00A95A78" w:rsidRDefault="00A95A78" w:rsidP="00A95A78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A95A78" w:rsidRPr="00A95A78" w:rsidRDefault="00A95A78" w:rsidP="00A95A78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95A78" w:rsidRPr="00A95A78" w:rsidRDefault="00A95A78" w:rsidP="00A95A78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A95A78" w:rsidRPr="00A95A78" w:rsidRDefault="00A95A78" w:rsidP="00A95A78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95A78" w:rsidRPr="00A95A78" w:rsidRDefault="00A95A78" w:rsidP="00A95A78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</w:t>
      </w:r>
      <w:proofErr w:type="gramStart"/>
      <w:r w:rsidRPr="00A95A78">
        <w:rPr>
          <w:rFonts w:ascii="Arial" w:eastAsia="Times New Roman" w:hAnsi="Arial" w:cs="Arial"/>
          <w:sz w:val="21"/>
          <w:szCs w:val="21"/>
          <w:lang w:eastAsia="ru-RU"/>
        </w:rPr>
        <w:t>»и</w:t>
      </w:r>
      <w:proofErr w:type="gramEnd"/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 иные);</w:t>
      </w:r>
    </w:p>
    <w:p w:rsidR="00A95A78" w:rsidRPr="00A95A78" w:rsidRDefault="00A95A78" w:rsidP="00A95A78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</w:t>
      </w:r>
    </w:p>
    <w:p w:rsidR="00A95A78" w:rsidRPr="00A95A78" w:rsidRDefault="00A95A78" w:rsidP="00A95A78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A95A78" w:rsidRPr="00A95A78" w:rsidRDefault="00A95A78" w:rsidP="00A95A78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В сфере овладения регулятивными универсальными учебными действиями:</w:t>
      </w:r>
    </w:p>
    <w:p w:rsidR="00A95A78" w:rsidRPr="00A95A78" w:rsidRDefault="00A95A78" w:rsidP="00A95A78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ориентироваться в различных подходах принятия решений (индивидуальное, принятие решений в группе, принятие решений группой);</w:t>
      </w:r>
    </w:p>
    <w:p w:rsidR="00A95A78" w:rsidRPr="00A95A78" w:rsidRDefault="00A95A78" w:rsidP="00A95A78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делать выбор и брать ответственность за решение; владеть способами самоконтроля, самомотивации и рефлексии;</w:t>
      </w:r>
    </w:p>
    <w:p w:rsidR="00A95A78" w:rsidRPr="00A95A78" w:rsidRDefault="00A95A78" w:rsidP="00A95A78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</w:t>
      </w:r>
      <w:proofErr w:type="gramStart"/>
      <w:r w:rsidRPr="00A95A78">
        <w:rPr>
          <w:rFonts w:ascii="Arial" w:eastAsia="Times New Roman" w:hAnsi="Arial" w:cs="Arial"/>
          <w:sz w:val="21"/>
          <w:szCs w:val="21"/>
          <w:lang w:eastAsia="ru-RU"/>
        </w:rPr>
        <w:t>позитивное</w:t>
      </w:r>
      <w:proofErr w:type="gramEnd"/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 в произошедшей ситуации;</w:t>
      </w:r>
    </w:p>
    <w:p w:rsidR="00A95A78" w:rsidRPr="00A95A78" w:rsidRDefault="00A95A78" w:rsidP="00A95A78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lastRenderedPageBreak/>
        <w:t>оценивать соответствие результата цели и условиям;</w:t>
      </w:r>
    </w:p>
    <w:p w:rsidR="00A95A78" w:rsidRPr="00A95A78" w:rsidRDefault="00A95A78" w:rsidP="00A95A78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</w:t>
      </w:r>
    </w:p>
    <w:p w:rsidR="00A95A78" w:rsidRPr="00A95A78" w:rsidRDefault="00A95A78" w:rsidP="00A95A78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осознанно относиться к другому человеку, его мнению;</w:t>
      </w:r>
    </w:p>
    <w:p w:rsidR="00A95A78" w:rsidRPr="00A95A78" w:rsidRDefault="00A95A78" w:rsidP="00A95A78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признавать своё право на ошибку и такое же право </w:t>
      </w:r>
      <w:proofErr w:type="gramStart"/>
      <w:r w:rsidRPr="00A95A78">
        <w:rPr>
          <w:rFonts w:ascii="Arial" w:eastAsia="Times New Roman" w:hAnsi="Arial" w:cs="Arial"/>
          <w:sz w:val="21"/>
          <w:szCs w:val="21"/>
          <w:lang w:eastAsia="ru-RU"/>
        </w:rPr>
        <w:t>другого</w:t>
      </w:r>
      <w:proofErr w:type="gramEnd"/>
      <w:r w:rsidRPr="00A95A78">
        <w:rPr>
          <w:rFonts w:ascii="Arial" w:eastAsia="Times New Roman" w:hAnsi="Arial" w:cs="Arial"/>
          <w:sz w:val="21"/>
          <w:szCs w:val="21"/>
          <w:lang w:eastAsia="ru-RU"/>
        </w:rPr>
        <w:t>;</w:t>
      </w:r>
    </w:p>
    <w:p w:rsidR="00A95A78" w:rsidRPr="00A95A78" w:rsidRDefault="00A95A78" w:rsidP="00A95A78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принимать себя и других, не осуждая; осознавать невозможность контролировать всё вокруг.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Предметные результаты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Предметные результаты освоения программы внеурочной деятельности «Разговоры о </w:t>
      </w:r>
      <w:proofErr w:type="gramStart"/>
      <w:r w:rsidRPr="00A95A78">
        <w:rPr>
          <w:rFonts w:ascii="Arial" w:eastAsia="Times New Roman" w:hAnsi="Arial" w:cs="Arial"/>
          <w:sz w:val="21"/>
          <w:szCs w:val="21"/>
          <w:lang w:eastAsia="ru-RU"/>
        </w:rPr>
        <w:t>важном</w:t>
      </w:r>
      <w:proofErr w:type="gramEnd"/>
      <w:r w:rsidRPr="00A95A78">
        <w:rPr>
          <w:rFonts w:ascii="Arial" w:eastAsia="Times New Roman" w:hAnsi="Arial" w:cs="Arial"/>
          <w:sz w:val="21"/>
          <w:szCs w:val="21"/>
          <w:lang w:eastAsia="ru-RU"/>
        </w:rPr>
        <w:t>» представлены с учетом специфики содержания предметных областей, к которым имеет отношение содержание курса внеурочной деятельности.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Русский язык:</w:t>
      </w:r>
    </w:p>
    <w:p w:rsidR="00A95A78" w:rsidRPr="00A95A78" w:rsidRDefault="00A95A78" w:rsidP="00A95A78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совершенствование различных видов устной и письменной речевой деятельности;</w:t>
      </w:r>
    </w:p>
    <w:p w:rsidR="00A95A78" w:rsidRPr="00A95A78" w:rsidRDefault="00A95A78" w:rsidP="00A95A78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</w:t>
      </w:r>
    </w:p>
    <w:p w:rsidR="00A95A78" w:rsidRPr="00A95A78" w:rsidRDefault="00A95A78" w:rsidP="00A95A78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участие в диалоге разных видов: побуждение к действию, обмен мнениями, запрос информации, сообщение информации;</w:t>
      </w:r>
    </w:p>
    <w:p w:rsidR="00A95A78" w:rsidRPr="00A95A78" w:rsidRDefault="00A95A78" w:rsidP="00A95A78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овладение различными видами чтения (просмотровым, ознакомительным, изучающим, поисковым);</w:t>
      </w:r>
    </w:p>
    <w:p w:rsidR="00A95A78" w:rsidRPr="00A95A78" w:rsidRDefault="00A95A78" w:rsidP="00A95A78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формулирование вопросов по содержанию текста и ответов на них;</w:t>
      </w:r>
    </w:p>
    <w:p w:rsidR="00A95A78" w:rsidRPr="00A95A78" w:rsidRDefault="00A95A78" w:rsidP="00A95A78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подробная, сжатая и выборочная передача в устной и письменной форме содержания текста;</w:t>
      </w:r>
    </w:p>
    <w:p w:rsidR="00A95A78" w:rsidRPr="00A95A78" w:rsidRDefault="00A95A78" w:rsidP="00A95A78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выделение главной и второстепенной информации, явной и скрытой информации в тексте;</w:t>
      </w:r>
    </w:p>
    <w:p w:rsidR="00A95A78" w:rsidRPr="00A95A78" w:rsidRDefault="00A95A78" w:rsidP="00A95A78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извлечение информации из различных источников, ее осмысление и оперирование ею.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Литература:</w:t>
      </w:r>
    </w:p>
    <w:p w:rsidR="00A95A78" w:rsidRPr="00A95A78" w:rsidRDefault="00A95A78" w:rsidP="00A95A78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</w:t>
      </w:r>
    </w:p>
    <w:p w:rsidR="00A95A78" w:rsidRPr="00A95A78" w:rsidRDefault="00A95A78" w:rsidP="00A95A78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понимание специфики литературы как вида искусства, принципиальных отличий художественного текста от текста научного, делового, публицистического;</w:t>
      </w:r>
    </w:p>
    <w:p w:rsidR="00A95A78" w:rsidRPr="00A95A78" w:rsidRDefault="00A95A78" w:rsidP="00A95A78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овладение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</w:t>
      </w:r>
    </w:p>
    <w:p w:rsidR="00A95A78" w:rsidRPr="00A95A78" w:rsidRDefault="00A95A78" w:rsidP="00A95A78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</w:t>
      </w:r>
    </w:p>
    <w:p w:rsidR="00A95A78" w:rsidRPr="00A95A78" w:rsidRDefault="00A95A78" w:rsidP="00A95A78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</w:t>
      </w:r>
      <w:proofErr w:type="gramStart"/>
      <w:r w:rsidRPr="00A95A78">
        <w:rPr>
          <w:rFonts w:ascii="Arial" w:eastAsia="Times New Roman" w:hAnsi="Arial" w:cs="Arial"/>
          <w:sz w:val="21"/>
          <w:szCs w:val="21"/>
          <w:lang w:eastAsia="ru-RU"/>
        </w:rPr>
        <w:t>прочитанному</w:t>
      </w:r>
      <w:proofErr w:type="gramEnd"/>
      <w:r w:rsidRPr="00A95A78"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Иностранный язык:</w:t>
      </w:r>
    </w:p>
    <w:p w:rsidR="00A95A78" w:rsidRPr="00A95A78" w:rsidRDefault="00A95A78" w:rsidP="00A95A78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развитие умений сравнивать, находить сходства и отличия в культуре и традициях народов России и других стран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Информатика:</w:t>
      </w:r>
    </w:p>
    <w:p w:rsidR="00A95A78" w:rsidRPr="00A95A78" w:rsidRDefault="00A95A78" w:rsidP="00A95A78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освоение и соблюдение требований безопасной эксплуатации технических средств информационно-коммуникационных технологий;</w:t>
      </w:r>
    </w:p>
    <w:p w:rsidR="00A95A78" w:rsidRPr="00A95A78" w:rsidRDefault="00A95A78" w:rsidP="00A95A78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История:</w:t>
      </w:r>
    </w:p>
    <w:p w:rsidR="00A95A78" w:rsidRPr="00A95A78" w:rsidRDefault="00A95A78" w:rsidP="00A95A78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A95A78" w:rsidRPr="00A95A78" w:rsidRDefault="00A95A78" w:rsidP="00A95A78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развитие умений выявлять особенности развития культуры, быта и нравов народов в различные исторические эпохи;</w:t>
      </w:r>
    </w:p>
    <w:p w:rsidR="00A95A78" w:rsidRPr="00A95A78" w:rsidRDefault="00A95A78" w:rsidP="00A95A78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A95A78" w:rsidRPr="00A95A78" w:rsidRDefault="00A95A78" w:rsidP="00A95A78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развитие 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</w:t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lastRenderedPageBreak/>
        <w:t>временны́е связи исторических событий, явлений, процессов изучаемого периода, их взаимосвязь (при наличии) с важнейшими событиями XX – начала XXI вв.;</w:t>
      </w:r>
    </w:p>
    <w:p w:rsidR="00A95A78" w:rsidRPr="00A95A78" w:rsidRDefault="00A95A78" w:rsidP="00A95A78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A95A78" w:rsidRPr="00A95A78" w:rsidRDefault="00A95A78" w:rsidP="00A95A78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Обществознание:</w:t>
      </w:r>
    </w:p>
    <w:p w:rsidR="00A95A78" w:rsidRPr="00A95A78" w:rsidRDefault="00A95A78" w:rsidP="00A95A78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A95A78">
        <w:rPr>
          <w:rFonts w:ascii="Arial" w:eastAsia="Times New Roman" w:hAnsi="Arial" w:cs="Arial"/>
          <w:sz w:val="21"/>
          <w:szCs w:val="21"/>
          <w:lang w:eastAsia="ru-RU"/>
        </w:rPr>
        <w:t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</w:t>
      </w:r>
      <w:proofErr w:type="gramEnd"/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</w:t>
      </w:r>
    </w:p>
    <w:p w:rsidR="00A95A78" w:rsidRPr="00A95A78" w:rsidRDefault="00A95A78" w:rsidP="00A95A78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A95A78">
        <w:rPr>
          <w:rFonts w:ascii="Arial" w:eastAsia="Times New Roman" w:hAnsi="Arial" w:cs="Arial"/>
          <w:sz w:val="21"/>
          <w:szCs w:val="21"/>
          <w:lang w:eastAsia="ru-RU"/>
        </w:rPr>
        <w:t>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</w:t>
      </w:r>
      <w:proofErr w:type="gramEnd"/>
    </w:p>
    <w:p w:rsidR="00A95A78" w:rsidRPr="00A95A78" w:rsidRDefault="00A95A78" w:rsidP="00A95A78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</w:t>
      </w:r>
      <w:proofErr w:type="gramStart"/>
      <w:r w:rsidRPr="00A95A78">
        <w:rPr>
          <w:rFonts w:ascii="Arial" w:eastAsia="Times New Roman" w:hAnsi="Arial" w:cs="Arial"/>
          <w:sz w:val="21"/>
          <w:szCs w:val="21"/>
          <w:lang w:eastAsia="ru-RU"/>
        </w:rPr>
        <w:t>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</w:t>
      </w:r>
      <w:proofErr w:type="gramEnd"/>
    </w:p>
    <w:p w:rsidR="00A95A78" w:rsidRPr="00A95A78" w:rsidRDefault="00A95A78" w:rsidP="00A95A78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</w:t>
      </w:r>
    </w:p>
    <w:p w:rsidR="00A95A78" w:rsidRPr="00A95A78" w:rsidRDefault="00A95A78" w:rsidP="00A95A78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</w:t>
      </w:r>
    </w:p>
    <w:p w:rsidR="00A95A78" w:rsidRPr="00A95A78" w:rsidRDefault="00A95A78" w:rsidP="00A95A78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</w:t>
      </w:r>
    </w:p>
    <w:p w:rsidR="00A95A78" w:rsidRPr="00A95A78" w:rsidRDefault="00A95A78" w:rsidP="00A95A78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</w:t>
      </w:r>
    </w:p>
    <w:p w:rsidR="00A95A78" w:rsidRPr="00A95A78" w:rsidRDefault="00A95A78" w:rsidP="00A95A78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осознание неприемлемости всех форм антиобщественного поведения; осознание ценности культуры и традиций народов России.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География:</w:t>
      </w:r>
    </w:p>
    <w:p w:rsidR="00A95A78" w:rsidRPr="00A95A78" w:rsidRDefault="00A95A78" w:rsidP="00A95A78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</w:t>
      </w:r>
    </w:p>
    <w:p w:rsidR="00A95A78" w:rsidRPr="00A95A78" w:rsidRDefault="00A95A78" w:rsidP="00A95A78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</w:t>
      </w:r>
    </w:p>
    <w:p w:rsidR="00A95A78" w:rsidRPr="00A95A78" w:rsidRDefault="00A95A78" w:rsidP="00A95A78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t>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A95A78" w:rsidRPr="00A95A78" w:rsidRDefault="00A95A78" w:rsidP="00A95A78">
      <w:pPr>
        <w:spacing w:before="375" w:after="150" w:line="240" w:lineRule="auto"/>
        <w:jc w:val="both"/>
        <w:outlineLvl w:val="1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r w:rsidRPr="00A95A78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Тематическое планирование</w:t>
      </w:r>
    </w:p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A95A78">
        <w:rPr>
          <w:rFonts w:ascii="Arial" w:eastAsia="Times New Roman" w:hAnsi="Arial" w:cs="Arial"/>
          <w:sz w:val="21"/>
          <w:szCs w:val="21"/>
          <w:lang w:eastAsia="ru-RU"/>
        </w:rPr>
        <w:lastRenderedPageBreak/>
        <w:t>Тематическое планирование рассчитано на 36 часов в год в 5–9-х классах в соответствии с </w:t>
      </w:r>
      <w:hyperlink r:id="rId14" w:history="1">
        <w:r w:rsidRPr="00A95A78">
          <w:rPr>
            <w:rFonts w:ascii="Arial" w:eastAsia="Times New Roman" w:hAnsi="Arial" w:cs="Arial"/>
            <w:sz w:val="21"/>
            <w:szCs w:val="21"/>
            <w:u w:val="single"/>
            <w:lang w:eastAsia="ru-RU"/>
          </w:rPr>
          <w:t>рабочей программой курса внеурочной деятельности «Разговоры о важном»pdf</w:t>
        </w:r>
      </w:hyperlink>
      <w:r w:rsidRPr="00A95A78">
        <w:rPr>
          <w:rFonts w:ascii="Arial" w:eastAsia="Times New Roman" w:hAnsi="Arial" w:cs="Arial"/>
          <w:sz w:val="21"/>
          <w:szCs w:val="21"/>
          <w:lang w:eastAsia="ru-RU"/>
        </w:rPr>
        <w:t> на 2024/25 учебный год, разработанной ФГБНУ «Институт стратегии развития образования».</w:t>
      </w:r>
      <w:proofErr w:type="gramEnd"/>
      <w:r w:rsidRPr="00A95A78">
        <w:rPr>
          <w:rFonts w:ascii="Arial" w:eastAsia="Times New Roman" w:hAnsi="Arial" w:cs="Arial"/>
          <w:sz w:val="21"/>
          <w:szCs w:val="21"/>
          <w:lang w:eastAsia="ru-RU"/>
        </w:rPr>
        <w:t xml:space="preserve"> При этом данное тематическое планирование будет скорректировано в ходе учебно-воспитательного процесса в соответствии с планированием на сайте razgovor.edsoo.ru и часами, выделенными на курс «Разговоры о важном» в плане внеурочной деятельност</w:t>
      </w:r>
      <w:proofErr w:type="gramStart"/>
      <w:r w:rsidRPr="00A95A78">
        <w:rPr>
          <w:rFonts w:ascii="Arial" w:eastAsia="Times New Roman" w:hAnsi="Arial" w:cs="Arial"/>
          <w:sz w:val="21"/>
          <w:szCs w:val="21"/>
          <w:lang w:eastAsia="ru-RU"/>
        </w:rPr>
        <w:t>и ООО</w:t>
      </w:r>
      <w:proofErr w:type="gramEnd"/>
      <w:r w:rsidRPr="00A95A78">
        <w:rPr>
          <w:rFonts w:ascii="Arial" w:eastAsia="Times New Roman" w:hAnsi="Arial" w:cs="Arial"/>
          <w:sz w:val="21"/>
          <w:szCs w:val="21"/>
          <w:lang w:eastAsia="ru-RU"/>
        </w:rPr>
        <w:t>: 34 часа в год в 5–9-х классах.</w:t>
      </w:r>
    </w:p>
    <w:p w:rsidR="00A95A78" w:rsidRPr="00A95A78" w:rsidRDefault="00A95A78" w:rsidP="00A95A78">
      <w:pPr>
        <w:spacing w:before="375" w:after="150" w:line="240" w:lineRule="auto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5–7-е классы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"/>
        <w:gridCol w:w="4582"/>
        <w:gridCol w:w="2643"/>
        <w:gridCol w:w="1733"/>
      </w:tblGrid>
      <w:tr w:rsidR="00A95A78" w:rsidRPr="00A95A78" w:rsidTr="00A95A78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95A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A95A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5A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ЦОР/ЭОР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 будущего. Ко Дню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Век информации. 120 лет Информационному агентству России ТАСС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Дорогами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Путь зерна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Легенды о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Что значит быть взрослым?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Как создать крепкую семью. День отца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Гостеприимная Россия. Ко Дню народного единства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Твой вклад в общее дело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заботой к себе и окружающим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матери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Миссия-милосердие (ко Дню волонтёра)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Героев 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Как пишут законы?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Одна страна – одни традиции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российской печати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студента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БРИКС (тема о международных отношениях)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Бизнес и технологическое предпринимательство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Искусственный интеллект и человек. Стратегия взаимодействия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Что значит служить Отечеству? 280 лет со дня рождения Ф. Ушакова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Арктика – территория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Международный женский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Массовый спорт 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воссоединения Крыма и Севастополя с Россией. 100-летие Артека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Служение творчеством. Зачем людям искусство? 185 лет со дня рождения П. И. Чайковского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Моя малая Родина (региональный и местный компонент)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Герои космической отрасли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Гражданская авиация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Медицина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Что такое успех? (ко Дню труда)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80-летие Победы в Великой Отечественной войне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Жизнь в Движении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Ценности, которые нас объединяют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A95A78" w:rsidRPr="00A95A78" w:rsidRDefault="00A95A78" w:rsidP="00A95A78">
      <w:pPr>
        <w:spacing w:before="375" w:after="150" w:line="240" w:lineRule="auto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A95A78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8–9-е классы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"/>
        <w:gridCol w:w="4582"/>
        <w:gridCol w:w="2643"/>
        <w:gridCol w:w="1733"/>
      </w:tblGrid>
      <w:tr w:rsidR="00A95A78" w:rsidRPr="00A95A78" w:rsidTr="00A95A78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95A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A95A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5A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ЦОР/ЭОР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 будущего. Ко Дню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Век информации. 120 лет Информационному агентству России ТАСС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Дорогами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Путь зерна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Легенды о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Что значит быть взрослым?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Как создать крепкую семью. День отца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Гостеприимная Россия. Ко Дню народного единства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Твой вклад в общее дело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заботой к себе и окружающим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матери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Миссия-милосердие (ко Дню волонтёра)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Героев 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Как пишут законы?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Одна страна – одни традиции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российской печати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студента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БРИКС (тема о международных отношениях)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Бизнес и технологическое предпринимательство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Искусственный интеллект и человек. Стратегия взаимодействия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Что значит служить Отечеству? 280 лет со дня рождения Ф. Ушакова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Арктика – территория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Международный женский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Массовый спорт 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воссоединения Крыма и Севастополя с Россией. 100-летие Артека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Служение творчеством. Зачем людям искусство? 185 лет со дня рождения П. И. Чайковского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Моя малая Родина (региональный и местный компонент)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Герои космической отрасли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Гражданская авиация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Медицина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Что такое успех? (ко Дню труда)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80-летие Победы в Великой Отечественной войне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Жизнь в Движении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Ценности, которые нас объединяют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razgovor.edsoo.ru</w:t>
            </w:r>
          </w:p>
        </w:tc>
      </w:tr>
      <w:tr w:rsidR="00A95A78" w:rsidRPr="00A95A78" w:rsidTr="00A95A7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A78" w:rsidRPr="00A95A78" w:rsidRDefault="00A95A78" w:rsidP="00A95A78">
            <w:pPr>
              <w:spacing w:after="0" w:line="255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5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A95A78" w:rsidRPr="00A95A78" w:rsidRDefault="00A95A78" w:rsidP="00A95A7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95A78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A95A78">
        <w:rPr>
          <w:rFonts w:ascii="Arial" w:eastAsia="Times New Roman" w:hAnsi="Arial" w:cs="Arial"/>
          <w:sz w:val="21"/>
          <w:szCs w:val="21"/>
          <w:lang w:eastAsia="ru-RU"/>
        </w:rPr>
        <w:br/>
      </w:r>
    </w:p>
    <w:bookmarkEnd w:id="0"/>
    <w:p w:rsidR="000013DE" w:rsidRPr="00A95A78" w:rsidRDefault="000013DE" w:rsidP="00A95A78">
      <w:pPr>
        <w:jc w:val="both"/>
      </w:pPr>
    </w:p>
    <w:sectPr w:rsidR="000013DE" w:rsidRPr="00A95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976A5"/>
    <w:multiLevelType w:val="multilevel"/>
    <w:tmpl w:val="B72ED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201AAF"/>
    <w:multiLevelType w:val="multilevel"/>
    <w:tmpl w:val="B6821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3A7F7E"/>
    <w:multiLevelType w:val="multilevel"/>
    <w:tmpl w:val="C9D81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E61D49"/>
    <w:multiLevelType w:val="multilevel"/>
    <w:tmpl w:val="7198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CB4BB3"/>
    <w:multiLevelType w:val="multilevel"/>
    <w:tmpl w:val="94D2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08134A"/>
    <w:multiLevelType w:val="multilevel"/>
    <w:tmpl w:val="5ED47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A85495"/>
    <w:multiLevelType w:val="multilevel"/>
    <w:tmpl w:val="4BFC8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C03F8E"/>
    <w:multiLevelType w:val="multilevel"/>
    <w:tmpl w:val="F5AEC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5834F5"/>
    <w:multiLevelType w:val="multilevel"/>
    <w:tmpl w:val="D332C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726FAE"/>
    <w:multiLevelType w:val="multilevel"/>
    <w:tmpl w:val="7AC09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D424AC"/>
    <w:multiLevelType w:val="multilevel"/>
    <w:tmpl w:val="2004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A3090C"/>
    <w:multiLevelType w:val="multilevel"/>
    <w:tmpl w:val="9EFC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3821D8"/>
    <w:multiLevelType w:val="multilevel"/>
    <w:tmpl w:val="37B46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CC2DC7"/>
    <w:multiLevelType w:val="multilevel"/>
    <w:tmpl w:val="AD2A9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487149"/>
    <w:multiLevelType w:val="multilevel"/>
    <w:tmpl w:val="8EFC0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487D97"/>
    <w:multiLevelType w:val="multilevel"/>
    <w:tmpl w:val="B1F2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777791"/>
    <w:multiLevelType w:val="multilevel"/>
    <w:tmpl w:val="AA3AD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307136"/>
    <w:multiLevelType w:val="multilevel"/>
    <w:tmpl w:val="FDFC4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40292B"/>
    <w:multiLevelType w:val="multilevel"/>
    <w:tmpl w:val="2D36C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8C514E"/>
    <w:multiLevelType w:val="multilevel"/>
    <w:tmpl w:val="B6903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F242EC"/>
    <w:multiLevelType w:val="multilevel"/>
    <w:tmpl w:val="5824C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23308E"/>
    <w:multiLevelType w:val="multilevel"/>
    <w:tmpl w:val="D74E5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16"/>
  </w:num>
  <w:num w:numId="4">
    <w:abstractNumId w:val="10"/>
  </w:num>
  <w:num w:numId="5">
    <w:abstractNumId w:val="0"/>
  </w:num>
  <w:num w:numId="6">
    <w:abstractNumId w:val="6"/>
  </w:num>
  <w:num w:numId="7">
    <w:abstractNumId w:val="20"/>
  </w:num>
  <w:num w:numId="8">
    <w:abstractNumId w:val="12"/>
  </w:num>
  <w:num w:numId="9">
    <w:abstractNumId w:val="8"/>
  </w:num>
  <w:num w:numId="10">
    <w:abstractNumId w:val="4"/>
  </w:num>
  <w:num w:numId="11">
    <w:abstractNumId w:val="17"/>
  </w:num>
  <w:num w:numId="12">
    <w:abstractNumId w:val="19"/>
  </w:num>
  <w:num w:numId="13">
    <w:abstractNumId w:val="14"/>
  </w:num>
  <w:num w:numId="14">
    <w:abstractNumId w:val="1"/>
  </w:num>
  <w:num w:numId="15">
    <w:abstractNumId w:val="3"/>
  </w:num>
  <w:num w:numId="16">
    <w:abstractNumId w:val="21"/>
  </w:num>
  <w:num w:numId="17">
    <w:abstractNumId w:val="13"/>
  </w:num>
  <w:num w:numId="18">
    <w:abstractNumId w:val="7"/>
  </w:num>
  <w:num w:numId="19">
    <w:abstractNumId w:val="5"/>
  </w:num>
  <w:num w:numId="20">
    <w:abstractNumId w:val="15"/>
  </w:num>
  <w:num w:numId="21">
    <w:abstractNumId w:val="9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A78"/>
    <w:rsid w:val="000013DE"/>
    <w:rsid w:val="00223035"/>
    <w:rsid w:val="00A9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35"/>
  </w:style>
  <w:style w:type="paragraph" w:styleId="1">
    <w:name w:val="heading 1"/>
    <w:basedOn w:val="a"/>
    <w:next w:val="a"/>
    <w:link w:val="10"/>
    <w:uiPriority w:val="9"/>
    <w:qFormat/>
    <w:rsid w:val="002230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230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230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230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2303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Subtitle"/>
    <w:basedOn w:val="a"/>
    <w:next w:val="a"/>
    <w:link w:val="a4"/>
    <w:uiPriority w:val="11"/>
    <w:qFormat/>
    <w:rsid w:val="0022303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2230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Intense Quote"/>
    <w:basedOn w:val="a"/>
    <w:next w:val="a"/>
    <w:link w:val="a6"/>
    <w:uiPriority w:val="30"/>
    <w:qFormat/>
    <w:rsid w:val="0022303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223035"/>
    <w:rPr>
      <w:b/>
      <w:bCs/>
      <w:i/>
      <w:iCs/>
      <w:color w:val="4F81BD" w:themeColor="accent1"/>
    </w:rPr>
  </w:style>
  <w:style w:type="character" w:styleId="a7">
    <w:name w:val="Strong"/>
    <w:basedOn w:val="a0"/>
    <w:uiPriority w:val="22"/>
    <w:qFormat/>
    <w:rsid w:val="00A95A78"/>
    <w:rPr>
      <w:b/>
      <w:bCs/>
    </w:rPr>
  </w:style>
  <w:style w:type="character" w:styleId="a8">
    <w:name w:val="Hyperlink"/>
    <w:basedOn w:val="a0"/>
    <w:uiPriority w:val="99"/>
    <w:semiHidden/>
    <w:unhideWhenUsed/>
    <w:rsid w:val="00A95A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35"/>
  </w:style>
  <w:style w:type="paragraph" w:styleId="1">
    <w:name w:val="heading 1"/>
    <w:basedOn w:val="a"/>
    <w:next w:val="a"/>
    <w:link w:val="10"/>
    <w:uiPriority w:val="9"/>
    <w:qFormat/>
    <w:rsid w:val="002230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230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230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230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2303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Subtitle"/>
    <w:basedOn w:val="a"/>
    <w:next w:val="a"/>
    <w:link w:val="a4"/>
    <w:uiPriority w:val="11"/>
    <w:qFormat/>
    <w:rsid w:val="0022303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2230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Intense Quote"/>
    <w:basedOn w:val="a"/>
    <w:next w:val="a"/>
    <w:link w:val="a6"/>
    <w:uiPriority w:val="30"/>
    <w:qFormat/>
    <w:rsid w:val="0022303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223035"/>
    <w:rPr>
      <w:b/>
      <w:bCs/>
      <w:i/>
      <w:iCs/>
      <w:color w:val="4F81BD" w:themeColor="accent1"/>
    </w:rPr>
  </w:style>
  <w:style w:type="character" w:styleId="a7">
    <w:name w:val="Strong"/>
    <w:basedOn w:val="a0"/>
    <w:uiPriority w:val="22"/>
    <w:qFormat/>
    <w:rsid w:val="00A95A78"/>
    <w:rPr>
      <w:b/>
      <w:bCs/>
    </w:rPr>
  </w:style>
  <w:style w:type="character" w:styleId="a8">
    <w:name w:val="Hyperlink"/>
    <w:basedOn w:val="a0"/>
    <w:uiPriority w:val="99"/>
    <w:semiHidden/>
    <w:unhideWhenUsed/>
    <w:rsid w:val="00A95A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0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0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0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17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10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50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22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14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4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03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34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3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29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7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20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25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41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42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38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7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69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89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48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59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47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86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83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82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62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17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95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30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72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80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59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83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05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04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35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73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71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56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90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86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03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68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73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29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89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31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21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67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13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66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81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25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92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73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21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67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99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12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0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7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81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8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31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93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34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20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6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03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61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1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17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03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29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70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60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39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60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19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14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42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91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83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32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76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64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48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70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41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11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19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22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41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9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8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04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22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70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99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29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64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73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0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62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96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66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0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73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01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96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12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47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78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41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82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37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27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83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2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07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24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7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63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66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84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84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25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4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3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47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92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37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03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55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23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04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2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43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group?groupId=111178687&amp;locale=ru&amp;date=2023-08-16&amp;isStatic=false&amp;pubAlias=zav.plus" TargetMode="External"/><Relationship Id="rId13" Type="http://schemas.openxmlformats.org/officeDocument/2006/relationships/hyperlink" Target="https://1zavuch.ru/api/v2/attachment-file_get?attachmentId=2e3d7ddb-1b39-4873-83af-36489512f5b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1zavuch.ru/group?groupId=86995650&amp;locale=ru&amp;date=2023-08-16&amp;isStatic=false&amp;pubAlias=zav.plus" TargetMode="External"/><Relationship Id="rId12" Type="http://schemas.openxmlformats.org/officeDocument/2006/relationships/hyperlink" Target="https://1zavuch.ru/group?groupId=78222988&amp;locale=ru&amp;date=2023-08-16&amp;isStatic=false&amp;pubAlias=zav.plu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1zavuch.ru/group?groupId=1597671&amp;locale=ru&amp;date=2023-08-16&amp;isStatic=false&amp;pubAlias=zav.plus" TargetMode="External"/><Relationship Id="rId11" Type="http://schemas.openxmlformats.org/officeDocument/2006/relationships/hyperlink" Target="https://1zavuch.ru/group?groupId=76269368&amp;locale=ru&amp;date=2023-08-16&amp;isStatic=false&amp;pubAlias=zav.plu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1zavuch.ru/group?groupId=5751095&amp;locale=ru&amp;date=2023-08-16&amp;isStatic=false&amp;pubAlias=zav.plu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zavuch.ru/api/v2/attachment-file_get?attachmentId=173c44b6-6596-42a0-95dd-bedf8bcc688a" TargetMode="External"/><Relationship Id="rId14" Type="http://schemas.openxmlformats.org/officeDocument/2006/relationships/hyperlink" Target="https://1zavuch.ru/api/v2/attachment-file_get?attachmentId=ccd031d3-e929-45cf-97e6-2e01b14982d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6319</Words>
  <Characters>36024</Characters>
  <Application>Microsoft Office Word</Application>
  <DocSecurity>0</DocSecurity>
  <Lines>300</Lines>
  <Paragraphs>84</Paragraphs>
  <ScaleCrop>false</ScaleCrop>
  <Company/>
  <LinksUpToDate>false</LinksUpToDate>
  <CharactersWithSpaces>42259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2025-07-04T00:38:00Z</dcterms:created>
  <dcterms:modified xsi:type="dcterms:W3CDTF">2025-07-04T00:52:00Z</dcterms:modified>
</cp:coreProperties>
</file>